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557E">
      <w:pPr>
        <w:rPr>
          <w:rFonts w:ascii="隶书" w:eastAsia="隶书"/>
          <w:sz w:val="20"/>
        </w:rPr>
      </w:pPr>
    </w:p>
    <w:p w14:paraId="52002373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中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南财经政法大学货币金融历史博物馆</w:t>
      </w:r>
    </w:p>
    <w:tbl>
      <w:tblPr>
        <w:tblStyle w:val="4"/>
        <w:tblpPr w:leftFromText="180" w:rightFromText="180" w:vertAnchor="text" w:horzAnchor="page" w:tblpX="909" w:tblpY="707"/>
        <w:tblOverlap w:val="never"/>
        <w:tblW w:w="10490" w:type="dxa"/>
        <w:tblInd w:w="0" w:type="dxa"/>
        <w:tblBorders>
          <w:top w:val="single" w:color="31849B" w:themeColor="accent5" w:themeShade="BF" w:sz="18" w:space="0"/>
          <w:left w:val="single" w:color="31849B" w:themeColor="accent5" w:themeShade="BF" w:sz="18" w:space="0"/>
          <w:bottom w:val="single" w:color="31849B" w:themeColor="accent5" w:themeShade="BF" w:sz="18" w:space="0"/>
          <w:right w:val="single" w:color="31849B" w:themeColor="accent5" w:themeShade="BF" w:sz="18" w:space="0"/>
          <w:insideH w:val="single" w:color="31849B" w:themeColor="accent5" w:themeShade="BF" w:sz="18" w:space="0"/>
          <w:insideV w:val="single" w:color="31849B" w:themeColor="accent5" w:themeShade="B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7660"/>
      </w:tblGrid>
      <w:tr w14:paraId="310DA99B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30" w:type="dxa"/>
          </w:tcPr>
          <w:p w14:paraId="3B3937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参观单位</w:t>
            </w:r>
          </w:p>
        </w:tc>
        <w:tc>
          <w:tcPr>
            <w:tcW w:w="7660" w:type="dxa"/>
          </w:tcPr>
          <w:p w14:paraId="09B55D38">
            <w:pPr>
              <w:rPr>
                <w:sz w:val="30"/>
                <w:szCs w:val="30"/>
              </w:rPr>
            </w:pPr>
          </w:p>
        </w:tc>
      </w:tr>
      <w:tr w14:paraId="2BB851EC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30" w:type="dxa"/>
          </w:tcPr>
          <w:p w14:paraId="2A88BA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参观主题（目的）</w:t>
            </w:r>
          </w:p>
        </w:tc>
        <w:tc>
          <w:tcPr>
            <w:tcW w:w="7660" w:type="dxa"/>
          </w:tcPr>
          <w:p w14:paraId="5D071A96">
            <w:pPr>
              <w:rPr>
                <w:sz w:val="30"/>
                <w:szCs w:val="30"/>
              </w:rPr>
            </w:pPr>
          </w:p>
        </w:tc>
      </w:tr>
      <w:tr w14:paraId="101138EA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30" w:type="dxa"/>
          </w:tcPr>
          <w:p w14:paraId="6766DF1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参观时间</w:t>
            </w:r>
          </w:p>
        </w:tc>
        <w:tc>
          <w:tcPr>
            <w:tcW w:w="7660" w:type="dxa"/>
          </w:tcPr>
          <w:p w14:paraId="251329E0"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 时  分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至    时   分 </w:t>
            </w:r>
          </w:p>
        </w:tc>
      </w:tr>
      <w:tr w14:paraId="204F314F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30" w:type="dxa"/>
          </w:tcPr>
          <w:p w14:paraId="4AE445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参观者身份</w:t>
            </w:r>
          </w:p>
        </w:tc>
        <w:tc>
          <w:tcPr>
            <w:tcW w:w="7660" w:type="dxa"/>
          </w:tcPr>
          <w:p w14:paraId="3A52B618">
            <w:pPr>
              <w:rPr>
                <w:sz w:val="30"/>
                <w:szCs w:val="30"/>
              </w:rPr>
            </w:pPr>
          </w:p>
        </w:tc>
      </w:tr>
      <w:tr w14:paraId="2D0B4526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30" w:type="dxa"/>
          </w:tcPr>
          <w:p w14:paraId="45465AB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参观者年龄段</w:t>
            </w:r>
          </w:p>
        </w:tc>
        <w:tc>
          <w:tcPr>
            <w:tcW w:w="7660" w:type="dxa"/>
          </w:tcPr>
          <w:p w14:paraId="21C28196">
            <w:pPr>
              <w:rPr>
                <w:sz w:val="30"/>
                <w:szCs w:val="30"/>
              </w:rPr>
            </w:pPr>
          </w:p>
        </w:tc>
      </w:tr>
      <w:tr w14:paraId="4D22C98A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0" w:type="dxa"/>
          </w:tcPr>
          <w:p w14:paraId="5B30AAF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参观人数</w:t>
            </w:r>
          </w:p>
        </w:tc>
        <w:tc>
          <w:tcPr>
            <w:tcW w:w="7660" w:type="dxa"/>
          </w:tcPr>
          <w:p w14:paraId="4CE47F6F">
            <w:pPr>
              <w:rPr>
                <w:sz w:val="30"/>
                <w:szCs w:val="30"/>
              </w:rPr>
            </w:pPr>
          </w:p>
        </w:tc>
      </w:tr>
      <w:tr w14:paraId="667BFB29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830" w:type="dxa"/>
          </w:tcPr>
          <w:p w14:paraId="0811EB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联系人姓名</w:t>
            </w:r>
          </w:p>
        </w:tc>
        <w:tc>
          <w:tcPr>
            <w:tcW w:w="7660" w:type="dxa"/>
          </w:tcPr>
          <w:p w14:paraId="7840796B">
            <w:pPr>
              <w:rPr>
                <w:sz w:val="30"/>
                <w:szCs w:val="30"/>
              </w:rPr>
            </w:pPr>
          </w:p>
        </w:tc>
      </w:tr>
      <w:tr w14:paraId="0D60978B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30" w:type="dxa"/>
          </w:tcPr>
          <w:p w14:paraId="2AB150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7660" w:type="dxa"/>
          </w:tcPr>
          <w:p w14:paraId="7A1AB4FD">
            <w:pPr>
              <w:rPr>
                <w:sz w:val="30"/>
                <w:szCs w:val="30"/>
              </w:rPr>
            </w:pPr>
          </w:p>
        </w:tc>
      </w:tr>
      <w:tr w14:paraId="5241DF30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830" w:type="dxa"/>
          </w:tcPr>
          <w:p w14:paraId="14213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讲解服务</w:t>
            </w:r>
          </w:p>
          <w:p w14:paraId="2A97E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（√）</w:t>
            </w:r>
          </w:p>
        </w:tc>
        <w:tc>
          <w:tcPr>
            <w:tcW w:w="7660" w:type="dxa"/>
          </w:tcPr>
          <w:p w14:paraId="0F280AAA">
            <w:pPr>
              <w:ind w:firstLine="1500" w:firstLineChars="5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  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不需要（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  <w:p w14:paraId="51BBA72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讲解语言：中  文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英  文（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</w:tc>
      </w:tr>
      <w:tr w14:paraId="2AC06D50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830" w:type="dxa"/>
          </w:tcPr>
          <w:p w14:paraId="4BBB5CF8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带队领导姓名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与职务</w:t>
            </w:r>
          </w:p>
        </w:tc>
        <w:tc>
          <w:tcPr>
            <w:tcW w:w="7660" w:type="dxa"/>
          </w:tcPr>
          <w:p w14:paraId="14D2D8BC">
            <w:pPr>
              <w:rPr>
                <w:rFonts w:hint="default" w:eastAsia="宋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  <w:r>
              <w:rPr>
                <w:rFonts w:hint="eastAsia"/>
                <w:sz w:val="30"/>
                <w:szCs w:val="30"/>
                <w:lang w:eastAsia="zh-CN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职务：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 </w:t>
            </w:r>
          </w:p>
          <w:p w14:paraId="24C82EF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无（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14:paraId="446DC15B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830" w:type="dxa"/>
          </w:tcPr>
          <w:p w14:paraId="3C66FA64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是否涉及拍摄</w:t>
            </w:r>
          </w:p>
        </w:tc>
        <w:tc>
          <w:tcPr>
            <w:tcW w:w="7660" w:type="dxa"/>
          </w:tcPr>
          <w:p w14:paraId="6BBC8C8A"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有（</w:t>
            </w:r>
            <w:r>
              <w:rPr>
                <w:rFonts w:ascii="Calibri" w:hAnsi="Calibri" w:eastAsia="宋体" w:cs="Times New Roman"/>
                <w:kern w:val="2"/>
                <w:sz w:val="24"/>
                <w:szCs w:val="32"/>
                <w:lang w:bidi="ar-SA"/>
              </w:rPr>
              <w:t>未经</w:t>
            </w:r>
            <w:r>
              <w:rPr>
                <w:rFonts w:hint="eastAsia" w:ascii="Calibri" w:hAnsi="Calibri" w:cs="Times New Roman"/>
                <w:kern w:val="2"/>
                <w:sz w:val="24"/>
                <w:szCs w:val="32"/>
                <w:lang w:val="en-US" w:eastAsia="zh-CN" w:bidi="ar-SA"/>
              </w:rPr>
              <w:t>博物馆</w:t>
            </w:r>
            <w:r>
              <w:rPr>
                <w:rFonts w:ascii="Calibri" w:hAnsi="Calibri" w:eastAsia="宋体" w:cs="Times New Roman"/>
                <w:kern w:val="2"/>
                <w:sz w:val="24"/>
                <w:szCs w:val="32"/>
                <w:lang w:bidi="ar-SA"/>
              </w:rPr>
              <w:t>授权，禁止在馆内录制视频。</w:t>
            </w:r>
            <w:r>
              <w:rPr>
                <w:rFonts w:hint="eastAsia" w:eastAsia="宋体" w:cs="Times New Roman"/>
                <w:kern w:val="2"/>
                <w:sz w:val="24"/>
                <w:szCs w:val="32"/>
                <w:lang w:eastAsia="zh-CN" w:bidi="ar-SA"/>
              </w:rPr>
              <w:t>如有拍摄需求，需提前三个工作日</w:t>
            </w:r>
            <w:r>
              <w:rPr>
                <w:rFonts w:hint="eastAsia" w:cs="Times New Roman"/>
                <w:kern w:val="2"/>
                <w:sz w:val="24"/>
                <w:szCs w:val="32"/>
                <w:lang w:val="en-US" w:eastAsia="zh-CN" w:bidi="ar-SA"/>
              </w:rPr>
              <w:t>另附单独拍摄</w:t>
            </w:r>
            <w:r>
              <w:rPr>
                <w:rFonts w:hint="eastAsia" w:eastAsia="宋体" w:cs="Times New Roman"/>
                <w:kern w:val="2"/>
                <w:sz w:val="24"/>
                <w:szCs w:val="32"/>
                <w:lang w:eastAsia="zh-CN" w:bidi="ar-SA"/>
              </w:rPr>
              <w:t>申请报告及拍摄脚本</w:t>
            </w:r>
            <w:r>
              <w:rPr>
                <w:rFonts w:hint="eastAsia" w:cs="Times New Roman"/>
                <w:kern w:val="2"/>
                <w:sz w:val="24"/>
                <w:szCs w:val="32"/>
                <w:lang w:val="en-US" w:eastAsia="zh-CN" w:bidi="ar-SA"/>
              </w:rPr>
              <w:t>发到官网邮箱</w:t>
            </w:r>
            <w:r>
              <w:rPr>
                <w:rFonts w:hint="eastAsia" w:cs="Times New Roman"/>
                <w:kern w:val="2"/>
                <w:sz w:val="24"/>
                <w:szCs w:val="32"/>
                <w:lang w:eastAsia="zh-CN" w:bidi="ar-SA"/>
              </w:rPr>
              <w:t>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（ ）</w:t>
            </w:r>
          </w:p>
          <w:p w14:paraId="4F1A36A7">
            <w:pPr>
              <w:numPr>
                <w:ilvl w:val="0"/>
                <w:numId w:val="1"/>
              </w:num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无（ ）</w:t>
            </w:r>
          </w:p>
        </w:tc>
      </w:tr>
      <w:tr w14:paraId="083F7C64">
        <w:tblPrEx>
          <w:tblBorders>
            <w:top w:val="single" w:color="31849B" w:themeColor="accent5" w:themeShade="BF" w:sz="18" w:space="0"/>
            <w:left w:val="single" w:color="31849B" w:themeColor="accent5" w:themeShade="BF" w:sz="18" w:space="0"/>
            <w:bottom w:val="single" w:color="31849B" w:themeColor="accent5" w:themeShade="BF" w:sz="18" w:space="0"/>
            <w:right w:val="single" w:color="31849B" w:themeColor="accent5" w:themeShade="BF" w:sz="18" w:space="0"/>
            <w:insideH w:val="single" w:color="31849B" w:themeColor="accent5" w:themeShade="BF" w:sz="18" w:space="0"/>
            <w:insideV w:val="single" w:color="31849B" w:themeColor="accent5" w:themeShade="B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2830" w:type="dxa"/>
          </w:tcPr>
          <w:p w14:paraId="66F7C169">
            <w:pPr>
              <w:rPr>
                <w:rFonts w:hint="eastAsia"/>
                <w:b/>
                <w:sz w:val="28"/>
                <w:szCs w:val="28"/>
              </w:rPr>
            </w:pPr>
          </w:p>
          <w:p w14:paraId="3DC16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申请单位意见</w:t>
            </w:r>
          </w:p>
        </w:tc>
        <w:tc>
          <w:tcPr>
            <w:tcW w:w="7660" w:type="dxa"/>
          </w:tcPr>
          <w:p w14:paraId="608B31B0">
            <w:pPr>
              <w:ind w:right="600"/>
              <w:rPr>
                <w:rFonts w:hint="eastAsia"/>
                <w:sz w:val="30"/>
                <w:szCs w:val="30"/>
                <w:lang w:val="en-US" w:eastAsia="zh-CN"/>
              </w:rPr>
            </w:pPr>
          </w:p>
          <w:p w14:paraId="50A59E43">
            <w:pPr>
              <w:ind w:right="600" w:firstLine="4500" w:firstLineChars="1500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签字：</w:t>
            </w:r>
          </w:p>
          <w:p w14:paraId="27A5FE34">
            <w:pPr>
              <w:ind w:right="60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30"/>
                <w:szCs w:val="30"/>
              </w:rPr>
              <w:t>盖 章</w:t>
            </w: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公章）</w:t>
            </w:r>
          </w:p>
          <w:p w14:paraId="01351B0A">
            <w:pPr>
              <w:ind w:firstLine="3000" w:firstLineChars="10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年    月   日</w:t>
            </w:r>
          </w:p>
        </w:tc>
      </w:tr>
    </w:tbl>
    <w:p w14:paraId="3225B428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校外团队参观预约表</w:t>
      </w:r>
    </w:p>
    <w:p w14:paraId="17B2C304">
      <w:pPr>
        <w:ind w:firstLine="1200" w:firstLineChars="500"/>
        <w:jc w:val="left"/>
      </w:pPr>
      <w:r>
        <w:rPr>
          <w:rFonts w:hint="eastAsia" w:eastAsia="宋体" w:cs="Times New Roman"/>
          <w:kern w:val="2"/>
          <w:sz w:val="24"/>
          <w:szCs w:val="32"/>
          <w:lang w:eastAsia="zh-CN" w:bidi="ar-SA"/>
        </w:rPr>
        <w:t>本馆邮箱</w:t>
      </w:r>
      <w:r>
        <w:rPr>
          <w:rFonts w:hint="eastAsia" w:cs="Times New Roman"/>
          <w:kern w:val="2"/>
          <w:sz w:val="24"/>
          <w:szCs w:val="32"/>
          <w:lang w:eastAsia="zh-CN" w:bidi="ar-SA"/>
        </w:rPr>
        <w:t>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zhongnandaquanguan@163.com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1BE04"/>
    <w:multiLevelType w:val="singleLevel"/>
    <w:tmpl w:val="8441BE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478"/>
    <w:rsid w:val="000D70B4"/>
    <w:rsid w:val="00172A27"/>
    <w:rsid w:val="001A2A85"/>
    <w:rsid w:val="001A3AA3"/>
    <w:rsid w:val="001C66E6"/>
    <w:rsid w:val="002C5FB8"/>
    <w:rsid w:val="00523C86"/>
    <w:rsid w:val="0055468A"/>
    <w:rsid w:val="005B5B42"/>
    <w:rsid w:val="006014AD"/>
    <w:rsid w:val="00645BD9"/>
    <w:rsid w:val="00662A33"/>
    <w:rsid w:val="007B36E1"/>
    <w:rsid w:val="007D01E2"/>
    <w:rsid w:val="00A07976"/>
    <w:rsid w:val="00AA13F5"/>
    <w:rsid w:val="00B22C0E"/>
    <w:rsid w:val="00BD7AC9"/>
    <w:rsid w:val="00BF633E"/>
    <w:rsid w:val="00C37644"/>
    <w:rsid w:val="00CA0B56"/>
    <w:rsid w:val="00CF4930"/>
    <w:rsid w:val="00CF65F9"/>
    <w:rsid w:val="00F02840"/>
    <w:rsid w:val="00F76B57"/>
    <w:rsid w:val="056F72B2"/>
    <w:rsid w:val="1E9F12EC"/>
    <w:rsid w:val="21E77CB7"/>
    <w:rsid w:val="258B55EA"/>
    <w:rsid w:val="265E4AAD"/>
    <w:rsid w:val="281C69CE"/>
    <w:rsid w:val="2A42273C"/>
    <w:rsid w:val="2B2160A9"/>
    <w:rsid w:val="2FC21381"/>
    <w:rsid w:val="31C86712"/>
    <w:rsid w:val="324A1B6C"/>
    <w:rsid w:val="41CF4659"/>
    <w:rsid w:val="4C4D4AF8"/>
    <w:rsid w:val="50AA2519"/>
    <w:rsid w:val="54DA0EF3"/>
    <w:rsid w:val="57F34D86"/>
    <w:rsid w:val="5D4E2A16"/>
    <w:rsid w:val="5ED846F5"/>
    <w:rsid w:val="60E07891"/>
    <w:rsid w:val="625A0FB4"/>
    <w:rsid w:val="69DD52B6"/>
    <w:rsid w:val="6A2B4273"/>
    <w:rsid w:val="6F1005C4"/>
    <w:rsid w:val="755C79D6"/>
    <w:rsid w:val="764C7A4B"/>
    <w:rsid w:val="7A1E1D53"/>
    <w:rsid w:val="7C151579"/>
    <w:rsid w:val="7DA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214</Words>
  <Characters>239</Characters>
  <Lines>2</Lines>
  <Paragraphs>1</Paragraphs>
  <TotalTime>1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2018-05-22T07:22:00Z</dcterms:created>
  <dc:creator>WIN-;马兴惠</dc:creator>
  <cp:lastModifiedBy>葛妍</cp:lastModifiedBy>
  <cp:lastPrinted>2018-05-23T07:24:00Z</cp:lastPrinted>
  <dcterms:modified xsi:type="dcterms:W3CDTF">2025-09-17T06:58:02Z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eyJoZGlkIjoiMzEwM2RjMDJiNjM1NWI5MjZkODI2NjViYjAxYWE5ODciLCJ1c2VySWQiOiIxNTM1Mjc2NjI1In0=</vt:lpwstr>
  </property>
  <property fmtid="{D5CDD505-2E9C-101B-9397-08002B2CF9AE}" pid="4" name="ICV">
    <vt:lpwstr>24F38A407BB3427CBE030F5679AA6C5C_13</vt:lpwstr>
  </property>
</Properties>
</file>